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18A5" w14:textId="77777777" w:rsidR="00A8678D" w:rsidRDefault="00A8678D" w:rsidP="00A8678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3AEA63C2" w14:textId="77777777" w:rsidR="0042335C" w:rsidRDefault="0042335C" w:rsidP="00A8678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BFBF1C9" w14:textId="73A1A389" w:rsidR="00E33855" w:rsidRPr="001F19F9" w:rsidRDefault="00A8678D" w:rsidP="00F752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749DD">
        <w:rPr>
          <w:rFonts w:ascii="Times New Roman" w:eastAsia="Times New Roman" w:hAnsi="Times New Roman"/>
          <w:sz w:val="28"/>
          <w:szCs w:val="20"/>
          <w:lang w:eastAsia="ru-RU"/>
        </w:rPr>
        <w:t xml:space="preserve">к проекту </w:t>
      </w:r>
      <w:bookmarkStart w:id="0" w:name="_Hlk134801089"/>
      <w:r w:rsidR="008F5441">
        <w:rPr>
          <w:rFonts w:ascii="Times New Roman" w:eastAsia="Times New Roman" w:hAnsi="Times New Roman"/>
          <w:sz w:val="28"/>
          <w:szCs w:val="20"/>
          <w:lang w:eastAsia="ru-RU"/>
        </w:rPr>
        <w:t xml:space="preserve">приказа управления ЗАГС и архивов </w:t>
      </w:r>
      <w:r w:rsidR="00CC2929">
        <w:rPr>
          <w:rFonts w:ascii="Times New Roman" w:eastAsia="Times New Roman" w:hAnsi="Times New Roman"/>
          <w:sz w:val="28"/>
          <w:szCs w:val="20"/>
          <w:lang w:eastAsia="ru-RU"/>
        </w:rPr>
        <w:t>Липецкой области</w:t>
      </w:r>
      <w:r w:rsidR="001F19F9" w:rsidRPr="001F19F9">
        <w:t xml:space="preserve"> </w:t>
      </w:r>
      <w:bookmarkStart w:id="1" w:name="_Hlk121756638"/>
      <w:r w:rsidR="00FD04A0" w:rsidRPr="00FD04A0">
        <w:rPr>
          <w:rFonts w:ascii="Times New Roman" w:hAnsi="Times New Roman"/>
          <w:sz w:val="28"/>
          <w:szCs w:val="28"/>
        </w:rPr>
        <w:t>«</w:t>
      </w:r>
      <w:r w:rsidR="00F75263" w:rsidRPr="00F75263">
        <w:rPr>
          <w:rFonts w:ascii="Times New Roman" w:eastAsia="Times New Roman" w:hAnsi="Times New Roman"/>
          <w:sz w:val="28"/>
          <w:szCs w:val="20"/>
          <w:lang w:eastAsia="ru-RU"/>
        </w:rPr>
        <w:t>Об утверждении Порядка заключения брака</w:t>
      </w:r>
      <w:r w:rsidR="00F7526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5263" w:rsidRPr="00F75263">
        <w:rPr>
          <w:rFonts w:ascii="Times New Roman" w:eastAsia="Times New Roman" w:hAnsi="Times New Roman"/>
          <w:sz w:val="28"/>
          <w:szCs w:val="20"/>
          <w:lang w:eastAsia="ru-RU"/>
        </w:rPr>
        <w:t>в торжественной обстановке на территории Липецкой области</w:t>
      </w:r>
      <w:r w:rsidR="001F19F9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bookmarkEnd w:id="0"/>
    </w:p>
    <w:bookmarkEnd w:id="1"/>
    <w:p w14:paraId="6B77A148" w14:textId="77777777" w:rsidR="00C749DD" w:rsidRPr="0026547C" w:rsidRDefault="00C749DD" w:rsidP="00E33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732B42" w14:textId="77777777" w:rsidR="00A8678D" w:rsidRPr="00214C95" w:rsidRDefault="00A8678D" w:rsidP="00A867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19F88463" w14:textId="307E496B" w:rsidR="00E84CC4" w:rsidRDefault="006E29DF" w:rsidP="00F752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9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</w:t>
      </w:r>
      <w:r w:rsidRPr="006E29DF">
        <w:rPr>
          <w:rFonts w:ascii="Times New Roman" w:hAnsi="Times New Roman"/>
          <w:sz w:val="28"/>
          <w:szCs w:val="28"/>
        </w:rPr>
        <w:t>азработка п</w:t>
      </w:r>
      <w:r w:rsidRPr="006E29DF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роекта </w:t>
      </w:r>
      <w:r w:rsidR="008F5441" w:rsidRPr="008F544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управления ЗАГС и архивов Липецкой области </w:t>
      </w:r>
      <w:r w:rsidR="001F19F9" w:rsidRPr="001F19F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75263" w:rsidRPr="00F7526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заключения брака</w:t>
      </w:r>
      <w:r w:rsidR="00F752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263" w:rsidRPr="00F75263">
        <w:rPr>
          <w:rFonts w:ascii="Times New Roman" w:eastAsia="Times New Roman" w:hAnsi="Times New Roman"/>
          <w:sz w:val="28"/>
          <w:szCs w:val="28"/>
          <w:lang w:eastAsia="ru-RU"/>
        </w:rPr>
        <w:t>в торжественной обстановке на территории Липецкой области</w:t>
      </w:r>
      <w:r w:rsidR="001F19F9" w:rsidRPr="001F19F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51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4A2">
        <w:rPr>
          <w:rFonts w:ascii="Times New Roman" w:eastAsia="Times New Roman" w:hAnsi="Times New Roman"/>
          <w:sz w:val="28"/>
          <w:szCs w:val="28"/>
          <w:lang w:eastAsia="ru-RU"/>
        </w:rPr>
        <w:t>необходима</w:t>
      </w:r>
      <w:r w:rsidR="003C02DC" w:rsidRPr="00DB34A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</w:t>
      </w:r>
      <w:r w:rsidR="00F75263">
        <w:rPr>
          <w:rFonts w:ascii="Times New Roman" w:eastAsia="Times New Roman" w:hAnsi="Times New Roman"/>
          <w:sz w:val="28"/>
          <w:szCs w:val="28"/>
          <w:lang w:eastAsia="ru-RU"/>
        </w:rPr>
        <w:t xml:space="preserve">с внесением изменений  в статью 27 </w:t>
      </w:r>
      <w:r w:rsidR="00F75263" w:rsidRPr="00F75263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F7526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75263" w:rsidRPr="00F7526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F7526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75263" w:rsidRPr="00F75263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15.11.1997 </w:t>
      </w:r>
      <w:r w:rsidR="00F7526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75263" w:rsidRPr="00F75263">
        <w:rPr>
          <w:rFonts w:ascii="Times New Roman" w:eastAsia="Times New Roman" w:hAnsi="Times New Roman"/>
          <w:sz w:val="28"/>
          <w:szCs w:val="28"/>
          <w:lang w:eastAsia="ru-RU"/>
        </w:rPr>
        <w:t xml:space="preserve"> 143-ФЗ </w:t>
      </w:r>
      <w:r w:rsidR="00F7526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75263" w:rsidRPr="00F75263">
        <w:rPr>
          <w:rFonts w:ascii="Times New Roman" w:eastAsia="Times New Roman" w:hAnsi="Times New Roman"/>
          <w:sz w:val="28"/>
          <w:szCs w:val="28"/>
          <w:lang w:eastAsia="ru-RU"/>
        </w:rPr>
        <w:t>Об актах гражданского состояния</w:t>
      </w:r>
      <w:r w:rsidR="00F7526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84CC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(далее- </w:t>
      </w:r>
      <w:bookmarkStart w:id="2" w:name="_Hlk134789105"/>
      <w:r w:rsidR="00E84CC4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143-ФЗ</w:t>
      </w:r>
      <w:bookmarkEnd w:id="2"/>
      <w:r w:rsidR="00E84CC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52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263" w:rsidRPr="00F7526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</w:t>
      </w:r>
      <w:r w:rsidR="00F7526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75263" w:rsidRPr="00F7526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F752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F75263" w:rsidRPr="00F7526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02.07.2021 </w:t>
      </w:r>
      <w:r w:rsidR="00F7526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75263" w:rsidRPr="00F75263">
        <w:rPr>
          <w:rFonts w:ascii="Times New Roman" w:eastAsia="Times New Roman" w:hAnsi="Times New Roman"/>
          <w:sz w:val="28"/>
          <w:szCs w:val="28"/>
          <w:lang w:eastAsia="ru-RU"/>
        </w:rPr>
        <w:t xml:space="preserve"> 358-ФЗ </w:t>
      </w:r>
      <w:r w:rsidR="00F7526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75263" w:rsidRPr="00F7526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F75263">
        <w:rPr>
          <w:rFonts w:ascii="Times New Roman" w:eastAsia="Times New Roman" w:hAnsi="Times New Roman"/>
          <w:sz w:val="28"/>
          <w:szCs w:val="28"/>
          <w:lang w:eastAsia="ru-RU"/>
        </w:rPr>
        <w:t xml:space="preserve">». Указанные изменения связаны с тем, что </w:t>
      </w:r>
      <w:r w:rsidR="00E84CC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5 статьи 27 </w:t>
      </w:r>
      <w:r w:rsidR="00E84CC4" w:rsidRPr="00E84CC4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E84CC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84CC4" w:rsidRPr="00E84CC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84C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84CC4" w:rsidRPr="00E84CC4">
        <w:rPr>
          <w:rFonts w:ascii="Times New Roman" w:eastAsia="Times New Roman" w:hAnsi="Times New Roman"/>
          <w:sz w:val="28"/>
          <w:szCs w:val="28"/>
          <w:lang w:eastAsia="ru-RU"/>
        </w:rPr>
        <w:t xml:space="preserve"> 143-ФЗ</w:t>
      </w:r>
      <w:r w:rsidR="00E84C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 определение субъектами Российской Федерации п</w:t>
      </w:r>
      <w:r w:rsidR="00E84CC4" w:rsidRPr="00E84CC4">
        <w:rPr>
          <w:rFonts w:ascii="Times New Roman" w:eastAsia="Times New Roman" w:hAnsi="Times New Roman"/>
          <w:sz w:val="28"/>
          <w:szCs w:val="28"/>
          <w:lang w:eastAsia="ru-RU"/>
        </w:rPr>
        <w:t>орядк</w:t>
      </w:r>
      <w:r w:rsidR="00E84C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84CC4" w:rsidRPr="00E84CC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брака в торжественной обстановке</w:t>
      </w:r>
      <w:r w:rsidR="00E84C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5441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Абзацем 7 статьи 6 </w:t>
      </w:r>
      <w:r w:rsidR="008F5441" w:rsidRPr="008F5441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8F544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F5441" w:rsidRPr="008F5441">
        <w:rPr>
          <w:rFonts w:ascii="Times New Roman" w:eastAsia="Times New Roman" w:hAnsi="Times New Roman"/>
          <w:sz w:val="28"/>
          <w:szCs w:val="28"/>
          <w:lang w:eastAsia="ru-RU"/>
        </w:rPr>
        <w:t xml:space="preserve"> Липецкой области от 04.05.2000 </w:t>
      </w:r>
      <w:r w:rsidR="008F544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F5441" w:rsidRPr="008F5441">
        <w:rPr>
          <w:rFonts w:ascii="Times New Roman" w:eastAsia="Times New Roman" w:hAnsi="Times New Roman"/>
          <w:sz w:val="28"/>
          <w:szCs w:val="28"/>
          <w:lang w:eastAsia="ru-RU"/>
        </w:rPr>
        <w:t xml:space="preserve"> 88-ОЗ </w:t>
      </w:r>
      <w:r w:rsidR="008F544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F5441" w:rsidRPr="008F5441">
        <w:rPr>
          <w:rFonts w:ascii="Times New Roman" w:eastAsia="Times New Roman" w:hAnsi="Times New Roman"/>
          <w:sz w:val="28"/>
          <w:szCs w:val="28"/>
          <w:lang w:eastAsia="ru-RU"/>
        </w:rPr>
        <w:t>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</w:t>
      </w:r>
      <w:r w:rsidR="008F54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F5441" w:rsidRPr="008F5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44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ЗАГС и архивов Липецкой области наделено полномочиями на </w:t>
      </w:r>
      <w:r w:rsidR="008F5441" w:rsidRPr="008F5441">
        <w:rPr>
          <w:rFonts w:ascii="Times New Roman" w:eastAsia="Times New Roman" w:hAnsi="Times New Roman"/>
          <w:sz w:val="28"/>
          <w:szCs w:val="28"/>
          <w:lang w:eastAsia="ru-RU"/>
        </w:rPr>
        <w:t>определ</w:t>
      </w:r>
      <w:r w:rsidR="008F5441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8F5441" w:rsidRPr="008F5441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</w:t>
      </w:r>
      <w:r w:rsidR="008F544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F5441" w:rsidRPr="008F544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брака в торжественной обстановке на территории области.</w:t>
      </w:r>
    </w:p>
    <w:p w14:paraId="7B79A8CC" w14:textId="472E931F" w:rsidR="00E84CC4" w:rsidRDefault="00E84CC4" w:rsidP="00F752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Предлагаемым проектом </w:t>
      </w:r>
      <w:r w:rsidR="00D85FAA">
        <w:rPr>
          <w:rFonts w:ascii="Times New Roman" w:eastAsia="Times New Roman" w:hAnsi="Times New Roman"/>
          <w:sz w:val="28"/>
          <w:szCs w:val="28"/>
          <w:lang w:eastAsia="ru-RU"/>
        </w:rPr>
        <w:t>приказа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определить </w:t>
      </w:r>
      <w:r w:rsidR="0080165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торжественной регистрации брака</w:t>
      </w:r>
      <w:r w:rsidR="008F54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295599" w14:textId="66613BA0" w:rsidR="00FD04A0" w:rsidRPr="00FD04A0" w:rsidRDefault="00FD04A0" w:rsidP="00FD0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4A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</w:t>
      </w:r>
      <w:r w:rsidR="008F5441">
        <w:rPr>
          <w:rFonts w:ascii="Times New Roman" w:eastAsia="Times New Roman" w:hAnsi="Times New Roman"/>
          <w:sz w:val="28"/>
          <w:szCs w:val="28"/>
          <w:lang w:eastAsia="ru-RU"/>
        </w:rPr>
        <w:t>приказа управления ЗАГС и архивов</w:t>
      </w:r>
      <w:r w:rsidRPr="00FD04A0">
        <w:rPr>
          <w:rFonts w:ascii="Times New Roman" w:eastAsia="Times New Roman" w:hAnsi="Times New Roman"/>
          <w:sz w:val="28"/>
          <w:szCs w:val="28"/>
          <w:lang w:eastAsia="ru-RU"/>
        </w:rPr>
        <w:t xml:space="preserve"> Липецкой области «Об утверждении Порядка заключения брака в торжественной обстановке на территории Липецкой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04A0">
        <w:rPr>
          <w:rFonts w:ascii="Times New Roman" w:eastAsia="Times New Roman" w:hAnsi="Times New Roman"/>
          <w:sz w:val="28"/>
          <w:szCs w:val="28"/>
          <w:lang w:eastAsia="ru-RU"/>
        </w:rPr>
        <w:t>не потребует дополнительного финансирования из областного бюджета.</w:t>
      </w:r>
    </w:p>
    <w:p w14:paraId="320E9686" w14:textId="77777777" w:rsidR="006E29DF" w:rsidRPr="006E29DF" w:rsidRDefault="006E29DF" w:rsidP="00B02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B159A2" w14:textId="77777777" w:rsidR="001F5F2E" w:rsidRDefault="00801659" w:rsidP="006E29DF">
      <w:pPr>
        <w:spacing w:after="1" w:line="280" w:lineRule="atLeast"/>
        <w:jc w:val="both"/>
      </w:pPr>
    </w:p>
    <w:sectPr w:rsidR="001F5F2E" w:rsidSect="00B0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273C"/>
    <w:multiLevelType w:val="hybridMultilevel"/>
    <w:tmpl w:val="4934CC68"/>
    <w:lvl w:ilvl="0" w:tplc="A8FE899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47A91"/>
    <w:multiLevelType w:val="hybridMultilevel"/>
    <w:tmpl w:val="2C9A5F14"/>
    <w:lvl w:ilvl="0" w:tplc="9CD62BDE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D5E7DAE"/>
    <w:multiLevelType w:val="hybridMultilevel"/>
    <w:tmpl w:val="9A96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E1CAC"/>
    <w:multiLevelType w:val="hybridMultilevel"/>
    <w:tmpl w:val="89D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0677F"/>
    <w:multiLevelType w:val="hybridMultilevel"/>
    <w:tmpl w:val="B40CD264"/>
    <w:lvl w:ilvl="0" w:tplc="CA4C7FD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661319"/>
    <w:multiLevelType w:val="hybridMultilevel"/>
    <w:tmpl w:val="C6A09618"/>
    <w:lvl w:ilvl="0" w:tplc="F88819D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8D"/>
    <w:rsid w:val="000C6D46"/>
    <w:rsid w:val="00162911"/>
    <w:rsid w:val="00162DAC"/>
    <w:rsid w:val="001F19F9"/>
    <w:rsid w:val="001F27DE"/>
    <w:rsid w:val="00214C95"/>
    <w:rsid w:val="002854C7"/>
    <w:rsid w:val="002D29F0"/>
    <w:rsid w:val="002F3E3D"/>
    <w:rsid w:val="00322838"/>
    <w:rsid w:val="003612C4"/>
    <w:rsid w:val="003C02DC"/>
    <w:rsid w:val="0042000E"/>
    <w:rsid w:val="0042335C"/>
    <w:rsid w:val="004754DF"/>
    <w:rsid w:val="004D2C74"/>
    <w:rsid w:val="004E15FC"/>
    <w:rsid w:val="00587CF2"/>
    <w:rsid w:val="005A63C5"/>
    <w:rsid w:val="005D2CCA"/>
    <w:rsid w:val="006E29DF"/>
    <w:rsid w:val="007B46E7"/>
    <w:rsid w:val="00801659"/>
    <w:rsid w:val="00833DB7"/>
    <w:rsid w:val="00880F12"/>
    <w:rsid w:val="008835CD"/>
    <w:rsid w:val="008A45C0"/>
    <w:rsid w:val="008D384A"/>
    <w:rsid w:val="008F5441"/>
    <w:rsid w:val="009043FD"/>
    <w:rsid w:val="0091083E"/>
    <w:rsid w:val="00917741"/>
    <w:rsid w:val="00977B17"/>
    <w:rsid w:val="00A15C77"/>
    <w:rsid w:val="00A8678D"/>
    <w:rsid w:val="00AA2B49"/>
    <w:rsid w:val="00AD4A8E"/>
    <w:rsid w:val="00B02840"/>
    <w:rsid w:val="00B06D7D"/>
    <w:rsid w:val="00B51355"/>
    <w:rsid w:val="00B67D95"/>
    <w:rsid w:val="00C26B11"/>
    <w:rsid w:val="00C36C71"/>
    <w:rsid w:val="00C572BF"/>
    <w:rsid w:val="00C749DD"/>
    <w:rsid w:val="00C85C2A"/>
    <w:rsid w:val="00CA5874"/>
    <w:rsid w:val="00CC2929"/>
    <w:rsid w:val="00D0069D"/>
    <w:rsid w:val="00D2414C"/>
    <w:rsid w:val="00D5567A"/>
    <w:rsid w:val="00D74F34"/>
    <w:rsid w:val="00D85FAA"/>
    <w:rsid w:val="00DB34A2"/>
    <w:rsid w:val="00E33855"/>
    <w:rsid w:val="00E37E2B"/>
    <w:rsid w:val="00E84CC4"/>
    <w:rsid w:val="00F110F8"/>
    <w:rsid w:val="00F75263"/>
    <w:rsid w:val="00F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B600"/>
  <w15:docId w15:val="{0EDF9F84-259E-463B-821D-0C6603B9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78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E2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4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5C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2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E2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Вепринцева Любовь Владимировна</cp:lastModifiedBy>
  <cp:revision>4</cp:revision>
  <cp:lastPrinted>2023-10-26T07:33:00Z</cp:lastPrinted>
  <dcterms:created xsi:type="dcterms:W3CDTF">2023-10-25T12:35:00Z</dcterms:created>
  <dcterms:modified xsi:type="dcterms:W3CDTF">2023-10-26T07:34:00Z</dcterms:modified>
</cp:coreProperties>
</file>